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МБУДО «Центр дополнительного образования «Созвездие»</w:t>
      </w: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г. Балашова Саратовской области»</w:t>
      </w: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E431D" w:rsidRDefault="00EE431D" w:rsidP="00EE431D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36"/>
          <w:szCs w:val="28"/>
        </w:rPr>
        <w:t>Занятие «Учимся писать статью»</w:t>
      </w: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noProof/>
          <w:sz w:val="28"/>
          <w:lang w:eastAsia="ru-RU" w:bidi="ar-SA"/>
        </w:rPr>
        <w:drawing>
          <wp:inline distT="0" distB="0" distL="0" distR="0">
            <wp:extent cx="5611091" cy="3153582"/>
            <wp:effectExtent l="19050" t="0" r="8659" b="0"/>
            <wp:docPr id="1" name="Рисунок 1" descr="uLxwj9Fq7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xwj9Fq7r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42" cy="315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Разработала: </w:t>
      </w:r>
    </w:p>
    <w:p w:rsidR="00EE431D" w:rsidRDefault="00EE431D" w:rsidP="00EE431D">
      <w:pPr>
        <w:jc w:val="right"/>
        <w:rPr>
          <w:rFonts w:ascii="PT Astra Serif" w:hAnsi="PT Astra Serif"/>
          <w:b/>
          <w:sz w:val="28"/>
        </w:rPr>
      </w:pPr>
      <w:proofErr w:type="spellStart"/>
      <w:r>
        <w:rPr>
          <w:rFonts w:ascii="PT Astra Serif" w:hAnsi="PT Astra Serif"/>
          <w:b/>
          <w:sz w:val="28"/>
        </w:rPr>
        <w:t>Прахова</w:t>
      </w:r>
      <w:proofErr w:type="spellEnd"/>
      <w:r>
        <w:rPr>
          <w:rFonts w:ascii="PT Astra Serif" w:hAnsi="PT Astra Serif"/>
          <w:b/>
          <w:sz w:val="28"/>
        </w:rPr>
        <w:t xml:space="preserve"> Светлана Викторовна</w:t>
      </w:r>
    </w:p>
    <w:p w:rsidR="00EE431D" w:rsidRDefault="00EE431D" w:rsidP="00EE431D">
      <w:pPr>
        <w:pStyle w:val="a4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педагог дополнительного образования</w:t>
      </w:r>
    </w:p>
    <w:p w:rsidR="00EE431D" w:rsidRDefault="00EE431D" w:rsidP="00EE431D">
      <w:pPr>
        <w:pStyle w:val="a4"/>
        <w:jc w:val="right"/>
        <w:rPr>
          <w:rFonts w:ascii="PT Astra Serif" w:hAnsi="PT Astra Serif"/>
          <w:sz w:val="28"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</w:p>
    <w:p w:rsidR="00EE431D" w:rsidRDefault="00EE431D" w:rsidP="00EE431D">
      <w:pPr>
        <w:jc w:val="center"/>
        <w:rPr>
          <w:rFonts w:ascii="PT Astra Serif" w:hAnsi="PT Astra Serif" w:cs="Times New Roman"/>
          <w:caps/>
        </w:rPr>
      </w:pPr>
      <w:r>
        <w:rPr>
          <w:rFonts w:ascii="PT Astra Serif" w:hAnsi="PT Astra Serif" w:cs="Times New Roman"/>
          <w:caps/>
        </w:rPr>
        <w:t xml:space="preserve"> Балашов-2023</w:t>
      </w:r>
    </w:p>
    <w:p w:rsidR="00EE431D" w:rsidRDefault="00EE431D" w:rsidP="00EE431D">
      <w:pPr>
        <w:pStyle w:val="a4"/>
        <w:jc w:val="right"/>
        <w:rPr>
          <w:rFonts w:ascii="PT Astra Serif" w:hAnsi="PT Astra Serif"/>
          <w:sz w:val="28"/>
        </w:rPr>
      </w:pPr>
    </w:p>
    <w:p w:rsidR="00EE431D" w:rsidRDefault="00EE431D" w:rsidP="00EE431D">
      <w:pPr>
        <w:pageBreakBefore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lastRenderedPageBreak/>
        <w:t>Разработка занятия «Учимся писать статью»</w:t>
      </w:r>
    </w:p>
    <w:p w:rsidR="00EE431D" w:rsidRDefault="00EE431D" w:rsidP="00EE431D">
      <w:pPr>
        <w:pStyle w:val="ListParagraph"/>
        <w:ind w:left="0" w:firstLine="709"/>
        <w:jc w:val="right"/>
        <w:rPr>
          <w:rFonts w:ascii="PT Astra Serif" w:hAnsi="PT Astra Serif"/>
          <w:szCs w:val="24"/>
        </w:rPr>
      </w:pP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>Тема занятия:</w:t>
      </w:r>
      <w:r>
        <w:rPr>
          <w:rFonts w:ascii="PT Astra Serif" w:eastAsia="Times New Roman" w:hAnsi="PT Astra Serif" w:cs="Times New Roman"/>
        </w:rPr>
        <w:t xml:space="preserve"> «Учимся писать статью». 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 xml:space="preserve">Тип занятия: </w:t>
      </w:r>
      <w:r>
        <w:rPr>
          <w:rFonts w:ascii="PT Astra Serif" w:eastAsia="Times New Roman" w:hAnsi="PT Astra Serif" w:cs="Times New Roman"/>
        </w:rPr>
        <w:t>применение полученных знаний и навыков.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 xml:space="preserve">Формат занятия: </w:t>
      </w:r>
      <w:r>
        <w:rPr>
          <w:rFonts w:ascii="PT Astra Serif" w:eastAsia="Times New Roman" w:hAnsi="PT Astra Serif" w:cs="Times New Roman"/>
        </w:rPr>
        <w:t>тренинг.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b/>
          <w:bCs/>
        </w:rPr>
        <w:t>Педагогические технологии:</w:t>
      </w:r>
      <w:r>
        <w:rPr>
          <w:rFonts w:ascii="PT Astra Serif" w:eastAsia="Times New Roman" w:hAnsi="PT Astra Serif" w:cs="Times New Roman"/>
        </w:rPr>
        <w:t xml:space="preserve"> </w:t>
      </w:r>
      <w:r>
        <w:rPr>
          <w:rFonts w:ascii="PT Astra Serif" w:eastAsia="Times New Roman" w:hAnsi="PT Astra Serif" w:cs="Times New Roman"/>
          <w:lang w:val="en-US"/>
        </w:rPr>
        <w:t>wow</w:t>
      </w:r>
      <w:r>
        <w:rPr>
          <w:rFonts w:ascii="PT Astra Serif" w:eastAsia="Times New Roman" w:hAnsi="PT Astra Serif" w:cs="Times New Roman"/>
        </w:rPr>
        <w:t xml:space="preserve">-эффект, ИКТ, эвристический метод, ситуация успеха, форма наставничества «ученик-ученик», </w:t>
      </w:r>
      <w:proofErr w:type="spellStart"/>
      <w:r>
        <w:rPr>
          <w:rFonts w:ascii="PT Astra Serif" w:eastAsia="Times New Roman" w:hAnsi="PT Astra Serif" w:cs="Times New Roman"/>
        </w:rPr>
        <w:t>здоровьесберегающая</w:t>
      </w:r>
      <w:proofErr w:type="spellEnd"/>
      <w:r>
        <w:rPr>
          <w:rFonts w:ascii="PT Astra Serif" w:eastAsia="Times New Roman" w:hAnsi="PT Astra Serif" w:cs="Times New Roman"/>
        </w:rPr>
        <w:t xml:space="preserve"> технология. </w:t>
      </w:r>
      <w:proofErr w:type="gramEnd"/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>Участники:</w:t>
      </w:r>
      <w:r>
        <w:rPr>
          <w:rFonts w:ascii="PT Astra Serif" w:eastAsia="Times New Roman" w:hAnsi="PT Astra Serif" w:cs="Times New Roman"/>
        </w:rPr>
        <w:t xml:space="preserve"> активисты творческого объединения юных журналистов. 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>Продолжительность занятия:</w:t>
      </w:r>
      <w:r>
        <w:rPr>
          <w:rFonts w:ascii="PT Astra Serif" w:eastAsia="Times New Roman" w:hAnsi="PT Astra Serif" w:cs="Times New Roman"/>
        </w:rPr>
        <w:t xml:space="preserve"> 45 минут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szCs w:val="24"/>
        </w:rPr>
        <w:t>Цель:</w:t>
      </w:r>
      <w:r>
        <w:rPr>
          <w:rFonts w:ascii="PT Astra Serif" w:eastAsia="Times New Roman" w:hAnsi="PT Astra Serif" w:cs="Times New Roman"/>
          <w:szCs w:val="24"/>
        </w:rPr>
        <w:t xml:space="preserve"> формирование представления о статье как о публицистическом жанре. </w:t>
      </w:r>
    </w:p>
    <w:p w:rsidR="00EE431D" w:rsidRDefault="00EE431D" w:rsidP="00EE431D">
      <w:pPr>
        <w:ind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>Образовательные задачи</w:t>
      </w:r>
      <w:r>
        <w:rPr>
          <w:rFonts w:ascii="PT Astra Serif" w:eastAsia="Times New Roman" w:hAnsi="PT Astra Serif" w:cs="Times New Roman"/>
        </w:rPr>
        <w:t xml:space="preserve">: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4"/>
        </w:rPr>
        <w:t>– познакомить с правилами написания статей и понятием «редактирование»,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4"/>
        </w:rPr>
        <w:t>– формирование навыков работы со структурой и логикой</w:t>
      </w:r>
      <w:r>
        <w:rPr>
          <w:rFonts w:ascii="PT Astra Serif" w:eastAsia="Times New Roman" w:hAnsi="PT Astra Serif" w:cs="Times New Roman"/>
          <w:szCs w:val="24"/>
        </w:rPr>
        <w:tab/>
        <w:t xml:space="preserve">текста. </w:t>
      </w:r>
    </w:p>
    <w:p w:rsidR="00EE431D" w:rsidRDefault="00EE431D" w:rsidP="00EE431D">
      <w:pPr>
        <w:ind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 xml:space="preserve">Развивающие задачи: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4"/>
        </w:rPr>
        <w:t xml:space="preserve">– развивать творческий и интеллектуальный </w:t>
      </w:r>
      <w:r>
        <w:rPr>
          <w:rFonts w:ascii="PT Astra Serif" w:eastAsia="Times New Roman" w:hAnsi="PT Astra Serif" w:cs="Times New Roman"/>
          <w:szCs w:val="24"/>
          <w:lang w:eastAsia="ar-SA"/>
        </w:rPr>
        <w:t>потенциал</w:t>
      </w:r>
      <w:r>
        <w:rPr>
          <w:rFonts w:ascii="PT Astra Serif" w:eastAsia="Times New Roman" w:hAnsi="PT Astra Serif" w:cs="Times New Roman"/>
          <w:szCs w:val="24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Cs w:val="24"/>
          <w:lang w:eastAsia="ar-SA"/>
        </w:rPr>
        <w:t>обучающихся</w:t>
      </w:r>
      <w:proofErr w:type="gramEnd"/>
      <w:r>
        <w:rPr>
          <w:rFonts w:ascii="PT Astra Serif" w:eastAsia="Times New Roman" w:hAnsi="PT Astra Serif" w:cs="Times New Roman"/>
          <w:szCs w:val="24"/>
        </w:rPr>
        <w:t xml:space="preserve"> </w:t>
      </w:r>
      <w:r>
        <w:rPr>
          <w:rFonts w:ascii="PT Astra Serif" w:eastAsia="Times New Roman" w:hAnsi="PT Astra Serif" w:cs="Times New Roman"/>
          <w:szCs w:val="24"/>
          <w:lang w:eastAsia="ar-SA"/>
        </w:rPr>
        <w:t>при решении</w:t>
      </w:r>
      <w:r>
        <w:rPr>
          <w:rFonts w:ascii="PT Astra Serif" w:eastAsia="Times New Roman" w:hAnsi="PT Astra Serif" w:cs="Times New Roman"/>
          <w:szCs w:val="24"/>
        </w:rPr>
        <w:t xml:space="preserve"> нестандартных </w:t>
      </w:r>
      <w:r>
        <w:rPr>
          <w:rFonts w:ascii="PT Astra Serif" w:eastAsia="Times New Roman" w:hAnsi="PT Astra Serif" w:cs="Times New Roman"/>
          <w:szCs w:val="24"/>
          <w:lang w:eastAsia="ar-SA"/>
        </w:rPr>
        <w:t>задания в теории и на практике</w:t>
      </w:r>
      <w:r>
        <w:rPr>
          <w:rFonts w:ascii="PT Astra Serif" w:eastAsia="Times New Roman" w:hAnsi="PT Astra Serif" w:cs="Times New Roman"/>
          <w:szCs w:val="24"/>
        </w:rPr>
        <w:t>,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4"/>
        </w:rPr>
        <w:t xml:space="preserve">– развивать навыки обработки информации, </w:t>
      </w:r>
      <w:proofErr w:type="gramStart"/>
      <w:r>
        <w:rPr>
          <w:rFonts w:ascii="PT Astra Serif" w:eastAsia="Times New Roman" w:hAnsi="PT Astra Serif" w:cs="Times New Roman"/>
          <w:szCs w:val="24"/>
        </w:rPr>
        <w:t>критическому</w:t>
      </w:r>
      <w:proofErr w:type="gramEnd"/>
      <w:r>
        <w:rPr>
          <w:rFonts w:ascii="PT Astra Serif" w:eastAsia="Times New Roman" w:hAnsi="PT Astra Serif" w:cs="Times New Roman"/>
          <w:szCs w:val="24"/>
        </w:rPr>
        <w:t xml:space="preserve"> подход в работе с информацией. 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>Воспитательные задачи: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 xml:space="preserve">– </w:t>
      </w:r>
      <w:r>
        <w:rPr>
          <w:rFonts w:ascii="PT Astra Serif" w:eastAsia="Times New Roman" w:hAnsi="PT Astra Serif" w:cs="Times New Roman"/>
        </w:rPr>
        <w:t>развивать коммуникативные и познавательные навыки;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</w:rPr>
        <w:t xml:space="preserve">– </w:t>
      </w:r>
      <w:r>
        <w:rPr>
          <w:rFonts w:ascii="PT Astra Serif" w:eastAsia="Times New Roman" w:hAnsi="PT Astra Serif" w:cs="Times New Roman"/>
        </w:rPr>
        <w:t>формировать культуру общения, уважительного отношения к журналистике;</w:t>
      </w:r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</w:rPr>
        <w:t xml:space="preserve">– развивать навыки </w:t>
      </w:r>
      <w:r>
        <w:rPr>
          <w:rFonts w:ascii="PT Astra Serif" w:eastAsia="Times New Roman" w:hAnsi="PT Astra Serif" w:cs="Times New Roman"/>
          <w:lang w:eastAsia="ar-SA"/>
        </w:rPr>
        <w:t>работы в команде</w:t>
      </w:r>
      <w:r>
        <w:rPr>
          <w:rFonts w:ascii="PT Astra Serif" w:eastAsia="Times New Roman" w:hAnsi="PT Astra Serif" w:cs="Times New Roman"/>
        </w:rPr>
        <w:t xml:space="preserve">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4"/>
        </w:rPr>
        <w:t>Кабинет оснащен интерактивной доской. У педагога подготовлена презентация. Для обучающихся – свежий номер газеты «</w:t>
      </w:r>
      <w:proofErr w:type="gramStart"/>
      <w:r>
        <w:rPr>
          <w:rFonts w:ascii="PT Astra Serif" w:eastAsia="Times New Roman" w:hAnsi="PT Astra Serif" w:cs="Times New Roman"/>
          <w:szCs w:val="24"/>
        </w:rPr>
        <w:t>Балашовская</w:t>
      </w:r>
      <w:proofErr w:type="gramEnd"/>
      <w:r>
        <w:rPr>
          <w:rFonts w:ascii="PT Astra Serif" w:eastAsia="Times New Roman" w:hAnsi="PT Astra Serif" w:cs="Times New Roman"/>
          <w:szCs w:val="24"/>
        </w:rPr>
        <w:t xml:space="preserve"> правда».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szCs w:val="24"/>
        </w:rPr>
        <w:t>Структура занятия: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1.Организационная часть (актуализация знаний, полученных на предыдущем занятии).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2. Постановка цели и задач занятия (мотивация на успех).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3. Теоретическая часть (ознакомление с новым материалом, демонстрация презентации).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4. Гимнастика.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4. Практическая часть (работа </w:t>
      </w:r>
      <w:r>
        <w:rPr>
          <w:rFonts w:ascii="PT Astra Serif" w:eastAsia="Times New Roman" w:hAnsi="PT Astra Serif" w:cs="Times New Roman"/>
          <w:color w:val="000000"/>
          <w:szCs w:val="24"/>
          <w:lang w:eastAsia="hi-IN"/>
        </w:rPr>
        <w:t>в группах</w:t>
      </w:r>
      <w:r>
        <w:rPr>
          <w:rFonts w:ascii="PT Astra Serif" w:eastAsia="Times New Roman" w:hAnsi="PT Astra Serif" w:cs="Times New Roman"/>
          <w:color w:val="000000"/>
          <w:szCs w:val="24"/>
        </w:rPr>
        <w:t>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5. Проверка первичного усвоения знаний.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6. Рефлексия (обсуждение сложностей в работе с текстом).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eastAsia="Times New Roman" w:hAnsi="PT Astra Serif" w:cs="Times New Roman"/>
          <w:color w:val="000000"/>
          <w:szCs w:val="24"/>
        </w:rPr>
      </w:pPr>
    </w:p>
    <w:p w:rsidR="00EE431D" w:rsidRDefault="00EE431D" w:rsidP="00EE431D">
      <w:pPr>
        <w:pStyle w:val="1"/>
        <w:ind w:left="0" w:firstLine="709"/>
        <w:jc w:val="center"/>
        <w:rPr>
          <w:rFonts w:ascii="PT Astra Serif" w:eastAsia="Times New Roman" w:hAnsi="PT Astra Serif" w:cs="Times New Roman"/>
          <w:color w:val="000000"/>
          <w:szCs w:val="24"/>
        </w:rPr>
      </w:pPr>
    </w:p>
    <w:p w:rsidR="00EE431D" w:rsidRDefault="00EE431D" w:rsidP="00EE431D">
      <w:pPr>
        <w:pStyle w:val="1"/>
        <w:ind w:left="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Ход занятия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 xml:space="preserve">1.Организационная часть.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Добрый день, друзья! А начать сегодняшнее занятие мне хотелось бы со слов поздравлений. Некоторые из вас попробовали силы в нашем проекте под названием «МОСТ». Это молодежная страница, которая выходит в газете «Балашовская правда» практически 1 раз в месяц. Среди вас есть ребята, которые не первый год занимаются в творческом объединении юных журналистов и с удовольствием пробуют силы на профессиональной площадке. Поздравляю </w:t>
      </w:r>
      <w:proofErr w:type="spellStart"/>
      <w:r>
        <w:rPr>
          <w:rFonts w:ascii="PT Astra Serif" w:eastAsia="Times New Roman" w:hAnsi="PT Astra Serif" w:cs="Times New Roman"/>
          <w:color w:val="000000"/>
          <w:szCs w:val="24"/>
        </w:rPr>
        <w:t>юнкоров</w:t>
      </w:r>
      <w:proofErr w:type="spellEnd"/>
      <w:r>
        <w:rPr>
          <w:rFonts w:ascii="PT Astra Serif" w:eastAsia="Times New Roman" w:hAnsi="PT Astra Serif" w:cs="Times New Roman"/>
          <w:color w:val="000000"/>
          <w:szCs w:val="24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color w:val="000000"/>
          <w:szCs w:val="24"/>
        </w:rPr>
        <w:t>Балашовки</w:t>
      </w:r>
      <w:proofErr w:type="spellEnd"/>
      <w:r>
        <w:rPr>
          <w:rFonts w:ascii="PT Astra Serif" w:eastAsia="Times New Roman" w:hAnsi="PT Astra Serif" w:cs="Times New Roman"/>
          <w:color w:val="000000"/>
          <w:szCs w:val="24"/>
        </w:rPr>
        <w:t xml:space="preserve">» с дебютом. И под бурные аплодисменты я хочу подарить вам номер газеты с вашей публикацией. </w:t>
      </w:r>
    </w:p>
    <w:p w:rsidR="00EE431D" w:rsidRDefault="00EE431D" w:rsidP="00EE431D">
      <w:pPr>
        <w:pStyle w:val="1"/>
        <w:ind w:left="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- </w:t>
      </w:r>
      <w:proofErr w:type="gramStart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а</w:t>
      </w:r>
      <w:proofErr w:type="gramEnd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плодисменты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>2. Постановка цели и задач занятия (мотивация на успех).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Слово педагога: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Сегодня эти ребята будут помогать мне на нашем занятии, которое посвящено</w:t>
      </w:r>
      <w:proofErr w:type="gramStart"/>
      <w:r>
        <w:rPr>
          <w:rFonts w:ascii="PT Astra Serif" w:eastAsia="Times New Roman" w:hAnsi="PT Astra Serif" w:cs="Times New Roman"/>
          <w:color w:val="000000"/>
          <w:szCs w:val="24"/>
        </w:rPr>
        <w:t>…П</w:t>
      </w:r>
      <w:proofErr w:type="gramEnd"/>
      <w:r>
        <w:rPr>
          <w:rFonts w:ascii="PT Astra Serif" w:eastAsia="Times New Roman" w:hAnsi="PT Astra Serif" w:cs="Times New Roman"/>
          <w:color w:val="000000"/>
          <w:szCs w:val="24"/>
        </w:rPr>
        <w:t xml:space="preserve">редлагаю вам самим угадать тему нашего занятия. Перед вами ребус. Разгадав его, вы точно будете знать то, чем мы сегодня займемся.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– </w:t>
      </w:r>
      <w:proofErr w:type="gramStart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н</w:t>
      </w:r>
      <w:proofErr w:type="gramEnd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а интерактивной доске представлен ребус: </w:t>
      </w:r>
    </w:p>
    <w:p w:rsidR="00EE431D" w:rsidRDefault="00EE431D" w:rsidP="00EE431D">
      <w:pPr>
        <w:pStyle w:val="1"/>
        <w:spacing w:line="360" w:lineRule="auto"/>
        <w:ind w:left="0"/>
        <w:jc w:val="both"/>
        <w:rPr>
          <w:rFonts w:ascii="PT Astra Serif" w:hAnsi="PT Astra Serif"/>
        </w:rPr>
      </w:pPr>
      <w:r>
        <w:rPr>
          <w:noProof/>
          <w:lang w:bidi="ar-SA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179070</wp:posOffset>
            </wp:positionV>
            <wp:extent cx="5937250" cy="1358900"/>
            <wp:effectExtent l="1905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b/>
          <w:bCs/>
          <w:i/>
          <w:iCs/>
          <w:color w:val="000000"/>
          <w:szCs w:val="24"/>
        </w:rPr>
        <w:t>Ответ:</w:t>
      </w: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 учимся писать статью. </w:t>
      </w:r>
    </w:p>
    <w:p w:rsidR="00EE431D" w:rsidRDefault="00EE431D" w:rsidP="00EE431D">
      <w:pPr>
        <w:pStyle w:val="1"/>
        <w:ind w:left="0"/>
        <w:jc w:val="both"/>
        <w:rPr>
          <w:rFonts w:ascii="PT Astra Serif" w:eastAsia="Times New Roman" w:hAnsi="PT Astra Serif" w:cs="Times New Roman"/>
          <w:i/>
          <w:iCs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Правильно — сегодня мы учимся писать статью. Тема трудная, но я не сомневаюсь в том, что именно трудности вызывают у вас интерес к журналистике. Сегодня у нас с вами всё получится! Будьте внимательными, пошагово выполняйте мои рекомендации и в конце занятия каждый напишет свою первую газетную статью. Готовы? </w:t>
      </w:r>
    </w:p>
    <w:p w:rsidR="00EE431D" w:rsidRDefault="00EE431D" w:rsidP="00EE431D">
      <w:pPr>
        <w:pStyle w:val="1"/>
        <w:ind w:left="0"/>
        <w:jc w:val="both"/>
        <w:rPr>
          <w:rFonts w:ascii="PT Astra Serif" w:eastAsia="Times New Roman" w:hAnsi="PT Astra Serif" w:cs="Times New Roman"/>
          <w:szCs w:val="24"/>
        </w:rPr>
      </w:pPr>
    </w:p>
    <w:p w:rsidR="00EE431D" w:rsidRDefault="00EE431D" w:rsidP="00EE431D">
      <w:pPr>
        <w:pStyle w:val="1"/>
        <w:ind w:left="0" w:firstLine="709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>3. Теоретическая часть (ознакомление с новым материалом, демонстрация презентации).</w:t>
      </w:r>
    </w:p>
    <w:p w:rsidR="00EE431D" w:rsidRDefault="00EE431D" w:rsidP="00EE431D">
      <w:pPr>
        <w:pStyle w:val="1"/>
        <w:ind w:left="0" w:firstLine="709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1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Слово педагога: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Ребята, давайте вместе подумаем над вопросом, что такое статья? Ответы детей: текст, рассказ, описание события…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2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Верно, а ещё статья — это рассуждение о какой-то проблеме, которое предназначенное для опубликования в газете. Посмотрим на слайд и вспомним, какие ещё публицистические жанры мы знаем: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- отзыв - это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ваше личное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мнение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о каком-либо событии, обычно небольшого объема</w:t>
      </w:r>
      <w:r>
        <w:rPr>
          <w:rFonts w:ascii="PT Astra Serif" w:eastAsia="Times New Roman" w:hAnsi="PT Astra Serif" w:cs="Times New Roman"/>
          <w:color w:val="000000"/>
          <w:szCs w:val="24"/>
        </w:rPr>
        <w:t>;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рецензия - это анализ достоинств и недостатков о сочинении, спектакле, фильме и т. д., отличается от отзыва более полным изложением и критическим взглядом;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заметка (информация) - краткое сообщение о событии как о свершившемся факте;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репортаж - изображение события со всех сторон, обычно происходит с места событий, отличается беспристрастием и объединяет в себе много самых разных мнений;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- интервью - это беседа журналиста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в формате диалога «вопрос-ответ»</w:t>
      </w:r>
      <w:r>
        <w:rPr>
          <w:rFonts w:ascii="PT Astra Serif" w:eastAsia="Times New Roman" w:hAnsi="PT Astra Serif" w:cs="Times New Roman"/>
          <w:color w:val="000000"/>
          <w:szCs w:val="24"/>
        </w:rPr>
        <w:t>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Давайте сравним эти жанры и попробуем понять, в чём их отличие от статьи.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Ответы детей: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Главное отличие статьи от этих жанров в том, что она представляет собой логически связанную цепочку: от установки проблемы до предполагаемого пути решения. Все представленные жанры могут быть частью статьи.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eastAsia="Times New Roman" w:hAnsi="PT Astra Serif" w:cs="Times New Roman"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Слово педагога: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Молодцы! </w:t>
      </w:r>
      <w:proofErr w:type="gramStart"/>
      <w:r>
        <w:rPr>
          <w:rFonts w:ascii="PT Astra Serif" w:eastAsia="Times New Roman" w:hAnsi="PT Astra Serif" w:cs="Times New Roman"/>
          <w:color w:val="000000"/>
          <w:szCs w:val="24"/>
        </w:rPr>
        <w:t>У</w:t>
      </w:r>
      <w:proofErr w:type="gramEnd"/>
      <w:r>
        <w:rPr>
          <w:rFonts w:ascii="PT Astra Serif" w:eastAsia="Times New Roman" w:hAnsi="PT Astra Serif" w:cs="Times New Roman"/>
          <w:color w:val="000000"/>
          <w:szCs w:val="24"/>
        </w:rPr>
        <w:t xml:space="preserve"> предлагаю вам поработать с газетой. Внимательно изучите номер газеты и назовите мне материалы, которые вы считаете статьями. Ребята, у которых уже есть опыт в написании таких материалов могут помогать младшим. А чтобы вам было проще это сделать, предлагаю вот такую таблицу, в которой обозначены основные признаки статьи: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3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7"/>
        <w:gridCol w:w="1753"/>
        <w:gridCol w:w="2692"/>
        <w:gridCol w:w="3883"/>
      </w:tblGrid>
      <w:tr w:rsidR="00EE431D" w:rsidTr="00EE431D">
        <w:trPr>
          <w:trHeight w:val="33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Объем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Стиль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Автор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Виды статей</w:t>
            </w:r>
          </w:p>
        </w:tc>
      </w:tr>
      <w:tr w:rsidR="00EE431D" w:rsidTr="00EE431D"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1"/>
              <w:ind w:left="0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Cs w:val="24"/>
              </w:rPr>
              <w:t>Небольшой или средний.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1"/>
              <w:ind w:left="0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Cs w:val="24"/>
              </w:rPr>
              <w:t>Нейтральный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Cs w:val="24"/>
              </w:rPr>
              <w:t>, объективность и рассуждение.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31D" w:rsidRDefault="00EE431D">
            <w:pPr>
              <w:pStyle w:val="1"/>
              <w:ind w:left="0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Cs w:val="24"/>
              </w:rPr>
              <w:t>Передает свои размышления по поводу события, ищет причины и последствия, разбирается в значимости события.</w:t>
            </w:r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1"/>
              <w:ind w:left="0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Cs w:val="24"/>
              </w:rPr>
              <w:t>Проблемные, информационные, аналитические, рекламные, обзорные и художественно-публицистические.</w:t>
            </w:r>
          </w:p>
        </w:tc>
      </w:tr>
    </w:tbl>
    <w:p w:rsidR="00EE431D" w:rsidRDefault="00EE431D" w:rsidP="00EE431D">
      <w:pPr>
        <w:pStyle w:val="1"/>
        <w:ind w:left="0"/>
        <w:jc w:val="both"/>
        <w:rPr>
          <w:rFonts w:ascii="PT Astra Serif" w:eastAsia="Times New Roman" w:hAnsi="PT Astra Serif" w:cs="Times New Roman"/>
          <w:color w:val="000000"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Ответы детей.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eastAsia="Times New Roman" w:hAnsi="PT Astra Serif" w:cs="Times New Roman"/>
          <w:i/>
          <w:iCs/>
          <w:color w:val="000000"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Отлично! Вы быстро справились с этим </w:t>
      </w:r>
      <w:proofErr w:type="gramStart"/>
      <w:r>
        <w:rPr>
          <w:rFonts w:ascii="PT Astra Serif" w:eastAsia="Times New Roman" w:hAnsi="PT Astra Serif" w:cs="Times New Roman"/>
          <w:color w:val="000000"/>
          <w:szCs w:val="24"/>
        </w:rPr>
        <w:t>заданием</w:t>
      </w:r>
      <w:proofErr w:type="gramEnd"/>
      <w:r>
        <w:rPr>
          <w:rFonts w:ascii="PT Astra Serif" w:eastAsia="Times New Roman" w:hAnsi="PT Astra Serif" w:cs="Times New Roman"/>
          <w:color w:val="000000"/>
          <w:szCs w:val="24"/>
        </w:rPr>
        <w:t xml:space="preserve"> и теперь легко находите статьи в массе других публицистических жанров.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Д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авайте обсудим, какие структурные элементы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должны быть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в статье?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Ответы детей: заголовок, введение, основная часть, фотографии, вывод.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eastAsia="Times New Roman" w:hAnsi="PT Astra Serif" w:cs="Times New Roman"/>
          <w:i/>
          <w:iCs/>
          <w:color w:val="000000"/>
          <w:szCs w:val="24"/>
        </w:rPr>
      </w:pP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Только что вы озвучили мне практически все основные элементы, из которых должна состоять газетная статья.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4</w:t>
      </w:r>
    </w:p>
    <w:p w:rsidR="00EE431D" w:rsidRDefault="00EE431D" w:rsidP="00EE431D">
      <w:pPr>
        <w:pStyle w:val="1"/>
        <w:ind w:left="0"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Как театр начинается с вешалки, так статья начинается с заголовка.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Его можно назвать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ключом к материалу. С 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него мы начинаем читать</w:t>
      </w:r>
      <w:r>
        <w:rPr>
          <w:rFonts w:ascii="PT Astra Serif" w:eastAsia="Times New Roman" w:hAnsi="PT Astra Serif" w:cs="Times New Roman"/>
          <w:color w:val="000000"/>
          <w:szCs w:val="24"/>
        </w:rPr>
        <w:t>, и именно от него зависит, продолжится ли это чтение дальше</w:t>
      </w:r>
      <w:proofErr w:type="gramStart"/>
      <w:r>
        <w:rPr>
          <w:rFonts w:ascii="PT Astra Serif" w:eastAsia="Times New Roman" w:hAnsi="PT Astra Serif" w:cs="Times New Roman"/>
          <w:color w:val="000000"/>
          <w:szCs w:val="24"/>
        </w:rPr>
        <w:t xml:space="preserve"> .</w:t>
      </w:r>
      <w:proofErr w:type="gramEnd"/>
      <w:r>
        <w:rPr>
          <w:rFonts w:ascii="PT Astra Serif" w:eastAsia="Times New Roman" w:hAnsi="PT Astra Serif" w:cs="Times New Roman"/>
          <w:color w:val="000000"/>
          <w:szCs w:val="24"/>
        </w:rPr>
        <w:t xml:space="preserve">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5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Важной частью статьи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является </w:t>
      </w:r>
      <w:proofErr w:type="spellStart"/>
      <w:r>
        <w:rPr>
          <w:rFonts w:ascii="PT Astra Serif" w:eastAsia="Times New Roman" w:hAnsi="PT Astra Serif" w:cs="Times New Roman"/>
          <w:color w:val="000000"/>
          <w:szCs w:val="24"/>
        </w:rPr>
        <w:t>лид</w:t>
      </w:r>
      <w:proofErr w:type="spellEnd"/>
      <w:r>
        <w:rPr>
          <w:rFonts w:ascii="PT Astra Serif" w:eastAsia="Times New Roman" w:hAnsi="PT Astra Serif" w:cs="Times New Roman"/>
          <w:color w:val="000000"/>
          <w:szCs w:val="24"/>
        </w:rPr>
        <w:t xml:space="preserve">. Лид - первый абзац. В газетном тексте он всегда выделен другим шрифтом и обращает внимание читателя на следующую за ним информацию. Лид должен быть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небольшим по объему, но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максимально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информативным.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Ведь за этот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отрывок материала читатель должен понять, о чем хочет рассказать автор статьи. При написании </w:t>
      </w:r>
      <w:proofErr w:type="spellStart"/>
      <w:r>
        <w:rPr>
          <w:rFonts w:ascii="PT Astra Serif" w:eastAsia="Times New Roman" w:hAnsi="PT Astra Serif" w:cs="Times New Roman"/>
          <w:color w:val="000000"/>
          <w:szCs w:val="24"/>
        </w:rPr>
        <w:t>лида</w:t>
      </w:r>
      <w:proofErr w:type="spellEnd"/>
      <w:r>
        <w:rPr>
          <w:rFonts w:ascii="PT Astra Serif" w:eastAsia="Times New Roman" w:hAnsi="PT Astra Serif" w:cs="Times New Roman"/>
          <w:color w:val="000000"/>
          <w:szCs w:val="24"/>
        </w:rPr>
        <w:t xml:space="preserve">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рекомендуется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отвечать на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такие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вопросы, как «что?», «где?», «когда?».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6</w:t>
      </w:r>
    </w:p>
    <w:p w:rsidR="00EE431D" w:rsidRDefault="00EE431D" w:rsidP="00EE431D">
      <w:pPr>
        <w:pStyle w:val="1"/>
        <w:ind w:left="0"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Идём дальше. Основной текст состоит из абзацев. Их нужно распределять по степени важности. Важно приводить как можно больше доказательств,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фактов, </w:t>
      </w:r>
      <w:r>
        <w:rPr>
          <w:rFonts w:ascii="PT Astra Serif" w:eastAsia="Times New Roman" w:hAnsi="PT Astra Serif" w:cs="Times New Roman"/>
          <w:color w:val="000000"/>
          <w:szCs w:val="24"/>
        </w:rPr>
        <w:t>интервью, цитат, мнений и отзывов.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7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>Итог статьи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- вывод. Он может быть представлен в формате </w:t>
      </w:r>
      <w:proofErr w:type="spellStart"/>
      <w:proofErr w:type="gramStart"/>
      <w:r>
        <w:rPr>
          <w:rFonts w:ascii="PT Astra Serif" w:eastAsia="Times New Roman" w:hAnsi="PT Astra Serif" w:cs="Times New Roman"/>
          <w:color w:val="000000"/>
          <w:szCs w:val="24"/>
        </w:rPr>
        <w:t>чек-листа</w:t>
      </w:r>
      <w:proofErr w:type="spellEnd"/>
      <w:proofErr w:type="gramEnd"/>
      <w:r>
        <w:rPr>
          <w:rFonts w:ascii="PT Astra Serif" w:eastAsia="Times New Roman" w:hAnsi="PT Astra Serif" w:cs="Times New Roman"/>
          <w:color w:val="000000"/>
          <w:szCs w:val="24"/>
        </w:rPr>
        <w:t xml:space="preserve"> или обобщающим предложением, риторическим вопросом или отсылкой к следующей важной информации.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Слайд 8</w:t>
      </w:r>
    </w:p>
    <w:p w:rsidR="00EE431D" w:rsidRDefault="00EE431D" w:rsidP="00EE431D">
      <w:pPr>
        <w:pStyle w:val="1"/>
        <w:ind w:left="0"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Если кратко, то вот так выглядит структура статьи. Обратите внимание на таблицу, далее она вам поможет в работе.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43"/>
      </w:tblGrid>
      <w:tr w:rsidR="00EE431D" w:rsidTr="00EE431D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a5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Заголовок</w:t>
            </w:r>
          </w:p>
        </w:tc>
      </w:tr>
      <w:tr w:rsidR="00EE431D" w:rsidTr="00EE431D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a5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Лид</w:t>
            </w:r>
          </w:p>
        </w:tc>
      </w:tr>
      <w:tr w:rsidR="00EE431D" w:rsidTr="00EE431D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a5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Основный текст</w:t>
            </w:r>
          </w:p>
        </w:tc>
      </w:tr>
      <w:tr w:rsidR="00EE431D" w:rsidTr="00EE431D"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31D" w:rsidRDefault="00EE431D">
            <w:pPr>
              <w:pStyle w:val="a5"/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>Вывод</w:t>
            </w:r>
          </w:p>
        </w:tc>
      </w:tr>
    </w:tbl>
    <w:p w:rsidR="00EE431D" w:rsidRDefault="00EE431D" w:rsidP="00EE431D">
      <w:pPr>
        <w:pStyle w:val="1"/>
        <w:spacing w:line="360" w:lineRule="auto"/>
        <w:ind w:left="0" w:firstLine="567"/>
        <w:jc w:val="both"/>
        <w:rPr>
          <w:rFonts w:ascii="PT Astra Serif" w:eastAsia="Times New Roman" w:hAnsi="PT Astra Serif" w:cs="Times New Roman"/>
          <w:szCs w:val="24"/>
        </w:rPr>
      </w:pPr>
    </w:p>
    <w:p w:rsidR="00EE431D" w:rsidRDefault="00EE431D" w:rsidP="00EE431D">
      <w:pPr>
        <w:pStyle w:val="1"/>
        <w:spacing w:line="360" w:lineRule="auto"/>
        <w:ind w:left="0" w:firstLine="709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>4. Гимнастика.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Слово педагога: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 А сейчас пришло время небольшой динамической паузы. Предлагаю всем подняться со своих мест и вместе со мной провести небольшую артикуляционную гимнастику. </w:t>
      </w:r>
    </w:p>
    <w:p w:rsidR="00EE431D" w:rsidRDefault="00EE431D" w:rsidP="00EE431D">
      <w:pPr>
        <w:pStyle w:val="1"/>
        <w:ind w:left="0"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Первое упражнение - «Улыбка». Мы с вами улыбаемся друг другу, но при этом удерживаем улыбку на несколько минут. Затем губы нужно вытянуть в трубочку. И так повторяем </w:t>
      </w:r>
      <w:r>
        <w:rPr>
          <w:rFonts w:ascii="PT Astra Serif" w:eastAsia="Times New Roman" w:hAnsi="PT Astra Serif" w:cs="Times New Roman"/>
          <w:color w:val="000000"/>
          <w:szCs w:val="24"/>
          <w:lang w:eastAsia="ar-SA"/>
        </w:rPr>
        <w:t xml:space="preserve">несколько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раз. </w:t>
      </w:r>
    </w:p>
    <w:p w:rsidR="00EE431D" w:rsidRDefault="00EE431D" w:rsidP="00EE431D">
      <w:pPr>
        <w:pStyle w:val="1"/>
        <w:ind w:left="0"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Второе упражнение – «Комарики». Представьте, что у лица летает комар, а руки заняты. Попробуйте отогнать насекомое лишь мимикой. Делам минуту. </w:t>
      </w:r>
    </w:p>
    <w:p w:rsidR="00EE431D" w:rsidRDefault="00EE431D" w:rsidP="00EE431D">
      <w:pPr>
        <w:pStyle w:val="1"/>
        <w:ind w:left="0"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Третье упражнение – «Скороговорки». Выбираем одну скороговорку и повторяем ее несколько раз на ускорение. </w:t>
      </w:r>
    </w:p>
    <w:p w:rsidR="00EE431D" w:rsidRDefault="00EE431D" w:rsidP="00EE431D">
      <w:pPr>
        <w:pStyle w:val="1"/>
        <w:ind w:left="0"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lastRenderedPageBreak/>
        <w:t xml:space="preserve">Завершает нашу гимнастику - глубоким вздохом и наклоном. Это помогает снять напряжение и восполнить запах энергии. </w:t>
      </w:r>
    </w:p>
    <w:p w:rsidR="00EE431D" w:rsidRDefault="00EE431D" w:rsidP="00EE431D">
      <w:pPr>
        <w:pStyle w:val="1"/>
        <w:ind w:left="0" w:firstLine="68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 xml:space="preserve">Поблагодарим друг друга за разминку. Присаживаемся на свои места.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>5. Практическая часть.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Пришло время написать нашу первую статью. Начнем с выбора темы. Давайте обсудим, какие темы вам наиболее интересны.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- </w:t>
      </w:r>
      <w:proofErr w:type="gramStart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д</w:t>
      </w:r>
      <w:proofErr w:type="gramEnd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ети говорят темы, педагог записывает их на </w:t>
      </w:r>
      <w:proofErr w:type="spellStart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флипчарте</w:t>
      </w:r>
      <w:proofErr w:type="spellEnd"/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Примерные темы: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1. Как всё успевать?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2. Моя любимая книга.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3. Спорт в моей жизни?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4. Всегда ли вас понимают родители?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5. Обязательно ли выполнять домашнее задание?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>6. Моя будущая профессия?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Хорошо. Теперь выбирайте одну из этих тем и, соблюдая структуру, попробуйте написать текст. Объем может быть небольшим, но обязательно, чтобы у вас были заголовок, </w:t>
      </w:r>
      <w:proofErr w:type="spellStart"/>
      <w:r>
        <w:rPr>
          <w:rFonts w:ascii="PT Astra Serif" w:eastAsia="Times New Roman" w:hAnsi="PT Astra Serif" w:cs="Times New Roman"/>
          <w:color w:val="000000"/>
          <w:szCs w:val="24"/>
        </w:rPr>
        <w:t>лид</w:t>
      </w:r>
      <w:proofErr w:type="spellEnd"/>
      <w:r>
        <w:rPr>
          <w:rFonts w:ascii="PT Astra Serif" w:eastAsia="Times New Roman" w:hAnsi="PT Astra Serif" w:cs="Times New Roman"/>
          <w:color w:val="000000"/>
          <w:szCs w:val="24"/>
        </w:rPr>
        <w:t xml:space="preserve">, основной текст и вывод. Для оперативной работы мы сейчас с вами разобьемся на 3 группы. Каждая группа работает над созданием своего текста или тезисного плана.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Работа в группах. Для работы даётся до 10 минут. Педагог </w:t>
      </w:r>
      <w:r>
        <w:rPr>
          <w:rFonts w:ascii="PT Astra Serif" w:eastAsia="Times New Roman" w:hAnsi="PT Astra Serif" w:cs="Times New Roman"/>
          <w:i/>
          <w:iCs/>
          <w:color w:val="000000"/>
          <w:szCs w:val="24"/>
          <w:lang w:eastAsia="ar-SA"/>
        </w:rPr>
        <w:t xml:space="preserve">следит за работой и отвечает на вопросы детей в индивидуальном порядке, помогая преодолевать возникающие трудности.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  <w:szCs w:val="24"/>
        </w:rPr>
        <w:t xml:space="preserve">Итак, материалы готовы. Слушаем, что у вас получилось.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000000"/>
          <w:szCs w:val="24"/>
        </w:rPr>
        <w:t>6. Итог урока (рефлексия).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  <w:szCs w:val="24"/>
        </w:rPr>
        <w:t xml:space="preserve">Обсуждение занятия: 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Где, для чего и когда вы можете использовать знания, полученные на данном занятии?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Что было для вас сложно?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Как вы справились со сложностями?</w:t>
      </w:r>
    </w:p>
    <w:p w:rsidR="00EE431D" w:rsidRDefault="00EE431D" w:rsidP="00EE431D">
      <w:pPr>
        <w:pStyle w:val="1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Cs w:val="24"/>
        </w:rPr>
        <w:t>- На какую тему будет ваша следующая статья?</w:t>
      </w:r>
      <w:bookmarkStart w:id="0" w:name="_GoBack1"/>
      <w:bookmarkEnd w:id="0"/>
    </w:p>
    <w:p w:rsidR="00EE431D" w:rsidRDefault="00EE431D" w:rsidP="00EE431D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iCs/>
          <w:color w:val="000000"/>
        </w:rPr>
        <w:t xml:space="preserve">Слово педагога: </w:t>
      </w:r>
      <w:r>
        <w:rPr>
          <w:rFonts w:ascii="PT Astra Serif" w:eastAsia="Times New Roman" w:hAnsi="PT Astra Serif" w:cs="Times New Roman"/>
          <w:color w:val="000000"/>
        </w:rPr>
        <w:t xml:space="preserve">Я благодарю вас за работу. И предлагаю дома подумать над материалами для молодежной страницы «МОСТ». Лучший материал будет отправлен в редакцию. В завершении хочу подарить вам вот такие сердечки - это лайки, но не виртуальные, а абсолютно реальные, которые каждую минуту будут напоминать вам о том, что у вас всё отлично получается! </w:t>
      </w:r>
    </w:p>
    <w:p w:rsidR="00EE431D" w:rsidRDefault="00EE431D" w:rsidP="00EE431D">
      <w:pPr>
        <w:pStyle w:val="ListParagraph"/>
        <w:spacing w:line="360" w:lineRule="auto"/>
        <w:ind w:left="0" w:firstLine="709"/>
        <w:jc w:val="both"/>
        <w:rPr>
          <w:rFonts w:ascii="PT Astra Serif" w:hAnsi="PT Astra Serif"/>
          <w:szCs w:val="24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431D"/>
    <w:rsid w:val="000D212F"/>
    <w:rsid w:val="001F446C"/>
    <w:rsid w:val="002159D3"/>
    <w:rsid w:val="002F778E"/>
    <w:rsid w:val="003450A8"/>
    <w:rsid w:val="003D7D49"/>
    <w:rsid w:val="00593D53"/>
    <w:rsid w:val="00723B8D"/>
    <w:rsid w:val="00760DFF"/>
    <w:rsid w:val="0081272C"/>
    <w:rsid w:val="00833BA4"/>
    <w:rsid w:val="00870ED6"/>
    <w:rsid w:val="00972960"/>
    <w:rsid w:val="009A53F2"/>
    <w:rsid w:val="00A64A9B"/>
    <w:rsid w:val="00D45899"/>
    <w:rsid w:val="00EE431D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1D"/>
    <w:pPr>
      <w:suppressAutoHyphens/>
      <w:spacing w:line="240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EE431D"/>
    <w:pPr>
      <w:spacing w:line="240" w:lineRule="auto"/>
    </w:pPr>
    <w:rPr>
      <w:rFonts w:asciiTheme="minorHAnsi" w:hAnsiTheme="minorHAnsi"/>
      <w:sz w:val="22"/>
      <w:szCs w:val="22"/>
    </w:rPr>
  </w:style>
  <w:style w:type="paragraph" w:customStyle="1" w:styleId="ListParagraph">
    <w:name w:val="List Paragraph"/>
    <w:basedOn w:val="a"/>
    <w:rsid w:val="00EE431D"/>
    <w:pPr>
      <w:ind w:left="720"/>
      <w:contextualSpacing/>
    </w:pPr>
    <w:rPr>
      <w:szCs w:val="22"/>
      <w:lang w:eastAsia="ru-RU"/>
    </w:rPr>
  </w:style>
  <w:style w:type="paragraph" w:customStyle="1" w:styleId="1">
    <w:name w:val="Абзац списка1"/>
    <w:basedOn w:val="a"/>
    <w:rsid w:val="00EE431D"/>
    <w:pPr>
      <w:ind w:left="720"/>
      <w:contextualSpacing/>
    </w:pPr>
    <w:rPr>
      <w:szCs w:val="22"/>
      <w:lang w:eastAsia="ru-RU"/>
    </w:rPr>
  </w:style>
  <w:style w:type="paragraph" w:customStyle="1" w:styleId="a5">
    <w:name w:val="Содержимое таблицы"/>
    <w:basedOn w:val="a"/>
    <w:rsid w:val="00EE431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E431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1D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2023-05-25T04:17:00Z</dcterms:created>
  <dcterms:modified xsi:type="dcterms:W3CDTF">2023-05-25T04:17:00Z</dcterms:modified>
</cp:coreProperties>
</file>