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49" w:rsidRDefault="00923E49" w:rsidP="0092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923E49" w:rsidRDefault="00923E49" w:rsidP="0092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</w:t>
      </w:r>
    </w:p>
    <w:p w:rsidR="00923E49" w:rsidRDefault="00923E49" w:rsidP="0092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детского творчества</w:t>
      </w:r>
    </w:p>
    <w:p w:rsidR="00923E49" w:rsidRDefault="00923E49" w:rsidP="0092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Балашова Саратовской области»</w:t>
      </w: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Творческий проект «Танцевальная карусель»</w:t>
      </w:r>
    </w:p>
    <w:p w:rsidR="00923E49" w:rsidRDefault="00923E49" w:rsidP="00923E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танцевального ансамбля «Забава»</w:t>
      </w:r>
    </w:p>
    <w:p w:rsidR="00923E49" w:rsidRDefault="00923E49" w:rsidP="00923E49">
      <w:pPr>
        <w:jc w:val="center"/>
        <w:rPr>
          <w:b/>
          <w:sz w:val="36"/>
          <w:szCs w:val="36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Автор: Латман Надежда Семёновна</w:t>
      </w:r>
    </w:p>
    <w:p w:rsidR="00923E49" w:rsidRDefault="00923E49" w:rsidP="00923E49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дополнительного образования </w:t>
      </w:r>
    </w:p>
    <w:p w:rsidR="00923E49" w:rsidRDefault="00923E49" w:rsidP="00923E49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МОУ ДОД ЦДТ</w:t>
      </w:r>
    </w:p>
    <w:p w:rsidR="00923E49" w:rsidRDefault="00923E49" w:rsidP="00923E49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квалификационной категории</w:t>
      </w: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jc w:val="center"/>
        <w:rPr>
          <w:b/>
          <w:sz w:val="28"/>
          <w:szCs w:val="28"/>
        </w:rPr>
      </w:pPr>
    </w:p>
    <w:p w:rsidR="00923E49" w:rsidRDefault="00923E49" w:rsidP="00923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«Танцевальная карусель»</w:t>
      </w:r>
    </w:p>
    <w:p w:rsidR="00923E49" w:rsidRDefault="00923E49" w:rsidP="00923E49">
      <w:pPr>
        <w:rPr>
          <w:sz w:val="28"/>
          <w:szCs w:val="28"/>
        </w:rPr>
      </w:pPr>
    </w:p>
    <w:p w:rsidR="00923E49" w:rsidRDefault="00923E49" w:rsidP="00923E49">
      <w:pPr>
        <w:rPr>
          <w:sz w:val="28"/>
          <w:szCs w:val="28"/>
        </w:rPr>
      </w:pPr>
      <w:r>
        <w:rPr>
          <w:b/>
          <w:i/>
          <w:sz w:val="28"/>
          <w:szCs w:val="28"/>
        </w:rPr>
        <w:t>Актуальность.</w:t>
      </w:r>
    </w:p>
    <w:p w:rsidR="00923E49" w:rsidRDefault="00923E49" w:rsidP="00923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условиях, в ситуации девальвации духовных ценностей, изменения нравственных ориентиров актуальность приобретают 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 xml:space="preserve"> и образовательные институты, включающие детей и подростков в досуговую творческую деятельность. Среди всего многообразия форм организации досуга детей и подростков особое место занимают творческие кружки, творческие </w:t>
      </w:r>
      <w:proofErr w:type="gramStart"/>
      <w:r>
        <w:rPr>
          <w:sz w:val="28"/>
          <w:szCs w:val="28"/>
        </w:rPr>
        <w:t>коллективы</w:t>
      </w:r>
      <w:proofErr w:type="gramEnd"/>
      <w:r>
        <w:rPr>
          <w:sz w:val="28"/>
          <w:szCs w:val="28"/>
        </w:rPr>
        <w:t xml:space="preserve"> осуществляющие эстетическое, нравственное воспитание детей на исконных традициях конкретного народа. Сохранение традиций и передача их подрастающему поколению позволяет сформировать целостную личность не безразличную к судьбе своей молой Родины, гармонично развитую, с богатым внутренним миром и уникальным социальным опытом. Целенаправленное эстетическое воспитание может осуществляться путем консолидации усилий различных видов и ступеней учреждений общего и дополнительного образования. Одним из таких учреждений является МОУ ДОД «ЦЭВД»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алашова Саратовской области (далее ЦЭВД). На базе ЦЭВД функционируют кружки и коллективы различной направленности, работающие на достижение общих целей воспитания детей и подростков. Многовариативность форм организации досуга позволяет учитывать индивидуальные способности и возможности каждого учащегося. Одним из коллективов является ансамбль народного танца «Забава». Актуальность данного проекта заключается в необходимости осуществления планомерной работы по эстетическому воспитанию учащихся с возможностью диагностики из личностного, творческого роста. </w:t>
      </w:r>
    </w:p>
    <w:p w:rsidR="00923E49" w:rsidRDefault="00923E49" w:rsidP="00923E49">
      <w:pPr>
        <w:rPr>
          <w:sz w:val="28"/>
          <w:szCs w:val="28"/>
        </w:rPr>
      </w:pPr>
    </w:p>
    <w:p w:rsidR="00923E49" w:rsidRDefault="00923E49" w:rsidP="00923E49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разработка и практическая апробация целостной системы эстетического, нравственного воспитания участников ансамбля народного танца «Забава» по средствам включения их в коллективную деятельность по освоению народного танца.</w:t>
      </w:r>
    </w:p>
    <w:p w:rsidR="00923E49" w:rsidRDefault="00923E49" w:rsidP="00923E49">
      <w:pPr>
        <w:ind w:firstLine="709"/>
        <w:jc w:val="both"/>
        <w:rPr>
          <w:sz w:val="28"/>
          <w:szCs w:val="28"/>
        </w:rPr>
      </w:pPr>
    </w:p>
    <w:p w:rsidR="00923E49" w:rsidRDefault="00923E49" w:rsidP="00923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ряд задач.</w:t>
      </w:r>
    </w:p>
    <w:p w:rsidR="00923E49" w:rsidRDefault="00923E49" w:rsidP="00923E4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Задачи.</w:t>
      </w:r>
    </w:p>
    <w:p w:rsidR="00923E49" w:rsidRDefault="00923E49" w:rsidP="00923E49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репетиционных занятий, рассчитанный на весь срок реализации проекта.</w:t>
      </w:r>
    </w:p>
    <w:p w:rsidR="00923E49" w:rsidRDefault="00923E49" w:rsidP="00923E49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комплекса открытых мероприятий, направленных на подведение итогов реализации каждого этапа проекта.</w:t>
      </w:r>
    </w:p>
    <w:p w:rsidR="00923E49" w:rsidRDefault="00923E49" w:rsidP="00923E49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творческих коллективов на региональном, всероссийском и международном уровне.</w:t>
      </w:r>
    </w:p>
    <w:p w:rsidR="00923E49" w:rsidRDefault="00923E49" w:rsidP="00923E49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отчетного концерта по итогам реализации проекта.</w:t>
      </w:r>
    </w:p>
    <w:p w:rsidR="00923E49" w:rsidRDefault="00923E49" w:rsidP="00923E49">
      <w:pPr>
        <w:rPr>
          <w:sz w:val="28"/>
          <w:szCs w:val="28"/>
        </w:rPr>
      </w:pPr>
    </w:p>
    <w:p w:rsidR="00923E49" w:rsidRDefault="00923E49" w:rsidP="00923E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реализации.</w:t>
      </w:r>
    </w:p>
    <w:p w:rsidR="00923E49" w:rsidRDefault="00923E49" w:rsidP="00923E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Логика выполнения проекта включает в себя 3 основных этапа, рассчитанных на 9 месяцев.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803"/>
        <w:gridCol w:w="2365"/>
        <w:gridCol w:w="2459"/>
      </w:tblGrid>
      <w:tr w:rsidR="00923E49" w:rsidTr="00923E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 содержание работ на этапе реализации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923E49" w:rsidTr="00923E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Подготовительный</w:t>
            </w:r>
          </w:p>
          <w:p w:rsidR="00923E49" w:rsidRDefault="00923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танцевальных движений с постепенным их усложнением.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9" w:rsidRDefault="0092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месяц реализации проекта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9" w:rsidRDefault="0092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Уверенное владение учащихся хореографической лексикой.</w:t>
            </w:r>
          </w:p>
        </w:tc>
      </w:tr>
      <w:tr w:rsidR="00923E49" w:rsidTr="00923E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Деятельностный</w:t>
            </w:r>
          </w:p>
          <w:p w:rsidR="00923E49" w:rsidRDefault="00923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композиций, подготовка отчетных занятий и концертных выступлений для участия в конкурсах различного уровня.</w:t>
            </w:r>
          </w:p>
          <w:p w:rsidR="00923E49" w:rsidRDefault="00923E49">
            <w:pPr>
              <w:jc w:val="center"/>
            </w:pPr>
            <w:r>
              <w:t>(прилагается открытое занятие)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9" w:rsidRDefault="0092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месяц реализации проекта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9" w:rsidRDefault="0092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Отчетные занятия, выступление на конкурсах.</w:t>
            </w:r>
          </w:p>
        </w:tc>
      </w:tr>
      <w:tr w:rsidR="00923E49" w:rsidTr="00923E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49" w:rsidRDefault="00923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9" w:rsidRDefault="00923E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Итоговый</w:t>
            </w:r>
          </w:p>
          <w:p w:rsidR="00923E49" w:rsidRDefault="00923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отчетного концерта, расширение концертного репертуара, активное участие в конкурсах всероссийского и международного уровня.</w:t>
            </w:r>
          </w:p>
          <w:p w:rsidR="00923E49" w:rsidRDefault="00923E49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9" w:rsidRDefault="0092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месяц реализации проекта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9" w:rsidRDefault="0092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концерт, участие в конкурсых.</w:t>
            </w:r>
          </w:p>
        </w:tc>
      </w:tr>
    </w:tbl>
    <w:p w:rsidR="00923E49" w:rsidRDefault="00923E49" w:rsidP="00923E49">
      <w:pPr>
        <w:ind w:firstLine="708"/>
      </w:pPr>
    </w:p>
    <w:p w:rsidR="00923E49" w:rsidRDefault="00923E49" w:rsidP="00923E4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Индикаторы эффективности реализации проекта.</w:t>
      </w:r>
    </w:p>
    <w:p w:rsidR="00923E49" w:rsidRDefault="00923E49" w:rsidP="00923E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Индикаторами эффективности проекта явятся:</w:t>
      </w:r>
    </w:p>
    <w:p w:rsidR="00923E49" w:rsidRDefault="00923E49" w:rsidP="00923E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включение детей в занятия народными танцами;</w:t>
      </w:r>
    </w:p>
    <w:p w:rsidR="00923E49" w:rsidRDefault="00923E49" w:rsidP="00923E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дипломов участников и призеров региональных, всероссийских, международных конкурсов танцевальных коллективов;</w:t>
      </w:r>
    </w:p>
    <w:p w:rsidR="00923E49" w:rsidRDefault="00923E49" w:rsidP="00923E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освещение достижений коллектива в СМИ;</w:t>
      </w:r>
    </w:p>
    <w:p w:rsidR="00923E49" w:rsidRDefault="00923E49" w:rsidP="00923E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новых учеников.</w:t>
      </w: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pStyle w:val="a4"/>
        <w:jc w:val="center"/>
        <w:rPr>
          <w:rStyle w:val="a5"/>
        </w:rPr>
      </w:pPr>
      <w:r>
        <w:rPr>
          <w:rStyle w:val="a5"/>
          <w:sz w:val="28"/>
          <w:szCs w:val="28"/>
        </w:rPr>
        <w:t>Открытое занятие для детей первого года обучения. Народный танец.</w:t>
      </w:r>
    </w:p>
    <w:p w:rsidR="00923E49" w:rsidRDefault="00923E49" w:rsidP="00923E49">
      <w:pPr>
        <w:pStyle w:val="a4"/>
      </w:pPr>
      <w:r>
        <w:rPr>
          <w:rStyle w:val="a5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Научить исполнять (танцевать) польку. 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923E49" w:rsidRDefault="00923E49" w:rsidP="00923E4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разучить движения польки; </w:t>
      </w:r>
    </w:p>
    <w:p w:rsidR="00923E49" w:rsidRDefault="00923E49" w:rsidP="00923E4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познакомить с музыкальным размером танца «Полька»;</w:t>
      </w:r>
    </w:p>
    <w:p w:rsidR="00923E49" w:rsidRDefault="00923E49" w:rsidP="00923E4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подготовить (разогреть) мышцы рук, ног, корпуса к занятию случайных травм;</w:t>
      </w:r>
    </w:p>
    <w:p w:rsidR="00923E49" w:rsidRDefault="00923E49" w:rsidP="00923E4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движений, музыкальный слух;</w:t>
      </w:r>
    </w:p>
    <w:p w:rsidR="00923E49" w:rsidRDefault="00923E49" w:rsidP="00923E4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вырабатывать легкость движений, осанку;</w:t>
      </w:r>
    </w:p>
    <w:p w:rsidR="00923E49" w:rsidRDefault="00923E49" w:rsidP="00923E4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воспитывать вежливое отношение к партнер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ше);</w:t>
      </w:r>
    </w:p>
    <w:p w:rsidR="00923E49" w:rsidRDefault="00923E49" w:rsidP="00923E4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развивать физические данные ребенка, память, внимание. </w:t>
      </w:r>
    </w:p>
    <w:p w:rsidR="00923E49" w:rsidRDefault="00923E49" w:rsidP="00923E49">
      <w:pPr>
        <w:pStyle w:val="2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План занятия.</w:t>
      </w:r>
    </w:p>
    <w:p w:rsidR="00923E49" w:rsidRDefault="00923E49" w:rsidP="00923E49">
      <w:pPr>
        <w:pStyle w:val="3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Вводная часть занятия</w:t>
      </w:r>
    </w:p>
    <w:p w:rsidR="00923E49" w:rsidRDefault="00923E49" w:rsidP="00923E4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приглашение детей в зал; </w:t>
      </w:r>
    </w:p>
    <w:p w:rsidR="00923E49" w:rsidRDefault="00923E49" w:rsidP="00923E4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знакомство с педагогом, концертмейстером, между собой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посмотри кто рядом); </w:t>
      </w:r>
    </w:p>
    <w:p w:rsidR="00923E49" w:rsidRDefault="00923E49" w:rsidP="00923E4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знакомство с танцевальным залом; </w:t>
      </w:r>
    </w:p>
    <w:p w:rsidR="00923E49" w:rsidRDefault="00923E49" w:rsidP="00923E4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танец и его виды: классический, народный, бальный, современный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идеоряд);</w:t>
      </w:r>
    </w:p>
    <w:p w:rsidR="00923E49" w:rsidRDefault="00923E49" w:rsidP="00923E4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танец «Полька» его родина;</w:t>
      </w:r>
    </w:p>
    <w:p w:rsidR="00923E49" w:rsidRDefault="00923E49" w:rsidP="00923E4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прослушивание музыкального материала (фонограмма целиком), обращается внимание на музыкальный размер произведения 2/4, 4/4 три музыкальные фразы (части).</w:t>
      </w:r>
    </w:p>
    <w:p w:rsidR="00923E49" w:rsidRDefault="00923E49" w:rsidP="00923E4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расстановка по линиям в шахматном порядке.</w:t>
      </w:r>
    </w:p>
    <w:p w:rsidR="00923E49" w:rsidRDefault="00923E49" w:rsidP="00923E49">
      <w:pPr>
        <w:pStyle w:val="3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Основная часть занятия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Разминка</w:t>
      </w:r>
      <w:proofErr w:type="gramStart"/>
      <w:r>
        <w:rPr>
          <w:rStyle w:val="a6"/>
          <w:b/>
          <w:bCs/>
          <w:sz w:val="28"/>
          <w:szCs w:val="28"/>
        </w:rPr>
        <w:t xml:space="preserve"> :</w:t>
      </w:r>
      <w:proofErr w:type="gramEnd"/>
      <w:r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на середине зала</w:t>
      </w:r>
      <w:r>
        <w:rPr>
          <w:rStyle w:val="a5"/>
          <w:i/>
          <w:iCs/>
          <w:sz w:val="28"/>
          <w:szCs w:val="28"/>
        </w:rPr>
        <w:t xml:space="preserve"> 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маршировка на месте;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упражнения для улучшения гибкости шеи;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упражнения для улучшения эластичности плечевого пояса и подвижности плечевых суставов;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улучшения подвижности локтевого сустава и эластичности мышц плеча и предплечья; 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упражнения для увеличения подвижности лучезапястных суставов, развития эластичности мышц кисти и предплечья; 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улучшения подвижности гибкости суставов позвоночника; 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гибкости плечевого и поясного суставов; 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упражнения для улучшения подвижности коленных суставов;</w:t>
      </w:r>
    </w:p>
    <w:p w:rsidR="00923E49" w:rsidRDefault="00923E49" w:rsidP="00923E4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упражнения для увеличения подвижности голеностопного сустава и эластичности мышц голени и стопы.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Игра </w:t>
      </w:r>
      <w:r>
        <w:rPr>
          <w:rStyle w:val="a6"/>
          <w:b/>
          <w:bCs/>
          <w:sz w:val="28"/>
          <w:szCs w:val="28"/>
        </w:rPr>
        <w:t>«Найди своё место»</w:t>
      </w:r>
      <w:r>
        <w:rPr>
          <w:sz w:val="28"/>
          <w:szCs w:val="28"/>
        </w:rPr>
        <w:t>;</w:t>
      </w:r>
    </w:p>
    <w:p w:rsidR="00923E49" w:rsidRDefault="00923E49" w:rsidP="00923E4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>
        <w:rPr>
          <w:rStyle w:val="a6"/>
          <w:b/>
          <w:bCs/>
          <w:sz w:val="28"/>
          <w:szCs w:val="28"/>
        </w:rPr>
        <w:t xml:space="preserve">раздает </w:t>
      </w:r>
      <w:r>
        <w:rPr>
          <w:sz w:val="28"/>
          <w:szCs w:val="28"/>
        </w:rPr>
        <w:t xml:space="preserve">резинки двух цветов, </w:t>
      </w:r>
      <w:r>
        <w:rPr>
          <w:rStyle w:val="a6"/>
          <w:b/>
          <w:bCs/>
          <w:sz w:val="28"/>
          <w:szCs w:val="28"/>
        </w:rPr>
        <w:t>одеть</w:t>
      </w:r>
      <w:r>
        <w:rPr>
          <w:sz w:val="28"/>
          <w:szCs w:val="28"/>
        </w:rPr>
        <w:t xml:space="preserve"> на правые руки (белый – внешний круг, красный – внутренний круг); 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Изучение </w:t>
      </w:r>
      <w:r>
        <w:rPr>
          <w:sz w:val="28"/>
          <w:szCs w:val="28"/>
        </w:rPr>
        <w:t>основных движений танца «Полька»:</w:t>
      </w:r>
    </w:p>
    <w:p w:rsidR="00923E49" w:rsidRDefault="00923E49" w:rsidP="00923E4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прыжок «соте»;</w:t>
      </w:r>
    </w:p>
    <w:p w:rsidR="00923E49" w:rsidRDefault="00923E49" w:rsidP="00923E4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приставные шаги;</w:t>
      </w:r>
    </w:p>
    <w:p w:rsidR="00923E49" w:rsidRDefault="00923E49" w:rsidP="00923E4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ритмические похлопывания - хлопки.</w:t>
      </w:r>
    </w:p>
    <w:p w:rsidR="00923E49" w:rsidRDefault="00923E49" w:rsidP="00923E4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подскоки;</w:t>
      </w:r>
    </w:p>
    <w:p w:rsidR="00923E49" w:rsidRDefault="00923E49" w:rsidP="00923E4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Постановка детей в круг (взялись за руки и растянулись).</w:t>
      </w:r>
    </w:p>
    <w:p w:rsidR="00923E49" w:rsidRDefault="00923E49" w:rsidP="00923E4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Постановка детей в пары. </w:t>
      </w:r>
    </w:p>
    <w:p w:rsidR="00923E49" w:rsidRDefault="00923E49" w:rsidP="00923E4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Разметка мест остановки пар цветным мелом.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Разучивание </w:t>
      </w:r>
      <w:r>
        <w:rPr>
          <w:sz w:val="28"/>
          <w:szCs w:val="28"/>
        </w:rPr>
        <w:t>танца «Полька» по частям:</w:t>
      </w:r>
    </w:p>
    <w:p w:rsidR="00923E49" w:rsidRDefault="00923E49" w:rsidP="00923E4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часть - подскоки;</w:t>
      </w:r>
    </w:p>
    <w:p w:rsidR="00923E49" w:rsidRDefault="00923E49" w:rsidP="00923E4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 часть - прыжок «соте»;</w:t>
      </w:r>
    </w:p>
    <w:p w:rsidR="00923E49" w:rsidRDefault="00923E49" w:rsidP="00923E4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 часть - приставные шаги, хлопки;</w:t>
      </w:r>
    </w:p>
    <w:p w:rsidR="00923E49" w:rsidRDefault="00923E49" w:rsidP="00923E49">
      <w:pPr>
        <w:pStyle w:val="3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Заключительная часть занятия</w:t>
      </w:r>
    </w:p>
    <w:p w:rsidR="00923E49" w:rsidRDefault="00923E49" w:rsidP="00923E4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исполнение танцевальной композиции </w:t>
      </w:r>
      <w:r>
        <w:rPr>
          <w:rStyle w:val="a5"/>
          <w:sz w:val="28"/>
          <w:szCs w:val="28"/>
        </w:rPr>
        <w:t>«Полька»</w:t>
      </w:r>
      <w:r>
        <w:rPr>
          <w:sz w:val="28"/>
          <w:szCs w:val="28"/>
        </w:rPr>
        <w:t>;</w:t>
      </w:r>
    </w:p>
    <w:p w:rsidR="00923E49" w:rsidRDefault="00923E49" w:rsidP="00923E4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подведение итогов;</w:t>
      </w:r>
    </w:p>
    <w:p w:rsidR="00923E49" w:rsidRDefault="00923E49" w:rsidP="00923E4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поклон (благодарим друг друга - аплодисменты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sz w:val="28"/>
          <w:szCs w:val="28"/>
        </w:rPr>
      </w:pPr>
    </w:p>
    <w:p w:rsidR="00923E49" w:rsidRDefault="00923E49" w:rsidP="00923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 по народному танцу для детей четвертого года обучения.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работе над программным материалом преподаватель должен опираться на следующие основные принципы: </w:t>
      </w:r>
    </w:p>
    <w:p w:rsidR="00923E49" w:rsidRDefault="00923E49" w:rsidP="00923E49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целенаправленность учебного процесса,</w:t>
      </w:r>
    </w:p>
    <w:p w:rsidR="00923E49" w:rsidRDefault="00923E49" w:rsidP="00923E49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систематичность и регулярность занятий,</w:t>
      </w:r>
    </w:p>
    <w:p w:rsidR="00923E49" w:rsidRDefault="00923E49" w:rsidP="00923E49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постепенность в развитии танцевальных данных учащихся,</w:t>
      </w:r>
    </w:p>
    <w:p w:rsidR="00923E49" w:rsidRDefault="00923E49" w:rsidP="00923E49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строгая последовательность в освоении лексикой и техническими приемами танца.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требований современного хореографического искусства </w:t>
      </w:r>
      <w:r>
        <w:rPr>
          <w:sz w:val="28"/>
          <w:szCs w:val="28"/>
        </w:rPr>
        <w:br/>
        <w:t>образовательная программа периодически пересматривается и пополняется новыми движениями.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923E49" w:rsidRDefault="00923E49" w:rsidP="00923E49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устойчивого интереса к предмету «НСТ». </w:t>
      </w:r>
    </w:p>
    <w:p w:rsidR="00923E49" w:rsidRDefault="00923E49" w:rsidP="00923E49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свободной творческой личности учащегося,</w:t>
      </w:r>
    </w:p>
    <w:p w:rsidR="00923E49" w:rsidRDefault="00923E49" w:rsidP="00923E49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укрепление здоровья,</w:t>
      </w:r>
    </w:p>
    <w:p w:rsidR="00923E49" w:rsidRDefault="00923E49" w:rsidP="00923E49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сохранение и совершенствование традиций русского народного танца,</w:t>
      </w:r>
    </w:p>
    <w:p w:rsidR="00923E49" w:rsidRDefault="00923E49" w:rsidP="00923E49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подготовка двигательного аппарата учащихся к исполнению танцев разных народов,</w:t>
      </w:r>
    </w:p>
    <w:p w:rsidR="00923E49" w:rsidRDefault="00923E49" w:rsidP="00923E49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воспитание трудолюбия,</w:t>
      </w:r>
    </w:p>
    <w:p w:rsidR="00923E49" w:rsidRDefault="00923E49" w:rsidP="00923E49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воспитание исполнительской культуры.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23E49" w:rsidRDefault="00923E49" w:rsidP="00923E4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всестороннее развитие всех мышц, суставов, связок,</w:t>
      </w:r>
    </w:p>
    <w:p w:rsidR="00923E49" w:rsidRDefault="00923E49" w:rsidP="00923E4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техники,</w:t>
      </w:r>
    </w:p>
    <w:p w:rsidR="00923E49" w:rsidRDefault="00923E49" w:rsidP="00923E4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координации, пластики,</w:t>
      </w:r>
    </w:p>
    <w:p w:rsidR="00923E49" w:rsidRDefault="00923E49" w:rsidP="00923E4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артистичности,</w:t>
      </w:r>
    </w:p>
    <w:p w:rsidR="00923E49" w:rsidRDefault="00923E49" w:rsidP="00923E4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усвоение стиля и манеры исполнения танцев разных народов,</w:t>
      </w:r>
    </w:p>
    <w:p w:rsidR="00923E49" w:rsidRDefault="00923E49" w:rsidP="00923E4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ритма.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«Народно-сценический танец» состоит из 3-х разделов. </w:t>
      </w:r>
    </w:p>
    <w:p w:rsidR="00923E49" w:rsidRDefault="00923E49" w:rsidP="00923E4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Экзерсис у палки.</w:t>
      </w:r>
    </w:p>
    <w:p w:rsidR="00923E49" w:rsidRDefault="00923E49" w:rsidP="00923E4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Танцевальные упражнения и комбинации на середине зала.</w:t>
      </w:r>
    </w:p>
    <w:p w:rsidR="00923E49" w:rsidRDefault="00923E49" w:rsidP="00923E4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Работа над этюдами, построенными на материале танцев разных народов.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перечисленные разделы связаны между собой, однако, каждый из них имеет свои конкретные задачи.</w:t>
      </w:r>
    </w:p>
    <w:p w:rsidR="00923E49" w:rsidRDefault="00923E49" w:rsidP="00923E49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 РАЗДЕЛ.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ЭКЗЕРСИС У ПАЛКИ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 включает в себя повороты стопы и бедра, удары стопой, каблуком, полупальцами, движения на присогнутых ногах, движения свободной стопой, плавные и резкие приседания, прыжки, соскоки, подскоки, перескоки, большое значение придается перегибам корпуса и другим упражнениям, отражающим многообразие народно-сценического танца. Каждый  урок включает 6-7 упражнений построенных по принципу чередования: упражнения плавные, мягкие чередуются с упражнениями быстрыми, резкими, упражнения на вытянутых ногах – с упражнениями на присогнутых ногах и т.д. Основу раздела составляют приседания, упражнения на развитие подвижности стопы, маленькие броски, круговые движения ногой, низкие и высокие развороты ноги, дробные выстукивания, подготовка к «веревочке», раскрывание ноги на 900, большие броски.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Основной задачей этого раздела является постепенное введение в работу суставно-связочного аппарата.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В названии движений сохранена французская терминология, а также употребляются образно-народные названия движений.</w:t>
      </w:r>
    </w:p>
    <w:p w:rsidR="00923E49" w:rsidRDefault="00923E49" w:rsidP="00923E49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 РАЗДЕЛ. ТАНЦЕВАЛЬНЫЕ ДВИЖЕНИЯ И КОМБИНАЦИИ НА СЕРЕДИНЕ ЗАЛА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 включает в себя различные виды танцевальных ходов, дробей, движений, вращений, хлопушек, используемых в народных танцах, причем за основу взяты движения русского народного танца. В каждом классе предлагается изучение основных движений определенных народных танцев. На основе изученных движений, элементов постепенно выстраиваются танцевальные комбинации, которые из года в год усложняются движениями рук, наклонами и поворотами корпуса головы, исполняются с продвижением в разных направлениях, комбинируются с другими элементами танца.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Основной задачей раздела является постепенное и последовательное развитие и усложнение техники исполнения, силы и выносливости учащихся, приобретение навыков и умения передавать характерные особенности того или иного народного танца.</w:t>
      </w:r>
    </w:p>
    <w:p w:rsidR="00923E49" w:rsidRDefault="00923E49" w:rsidP="00923E49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III РАЗДЕЛ.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РАБОТА НАД ЭТЮДАМИ, ПОСТРОЕННЫМИ НА МАТЕРИАЛЕ ТАНЦЕВ РАЗНЫХ НАРОДОВ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включает в себя этюды в характере русских, украинских, белорусских, молдаванских, цыганских, испанских танцев. Каждый этюд должен представлять собой небольшой народный танец. 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Основной задачей раздела является закрепление полученных знаний и умений упражнений у станка и на середине зала, развитие и совершенствование техники танца, актерского мастерства.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Предлагаемые народные танцы рекомендованы для обязательного изучения. Исходя из уровня подготовленности класса, преподавателю разрешается использовать творческую инициативу выбора хореографического материала.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по окончании изучения программы по предмету «Народно-сценический танец» выпускники должны; 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Знать:</w:t>
      </w:r>
    </w:p>
    <w:p w:rsidR="00923E49" w:rsidRDefault="00923E49" w:rsidP="00923E49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терминологию народно-сценического танца, </w:t>
      </w:r>
    </w:p>
    <w:p w:rsidR="00923E49" w:rsidRDefault="00923E49" w:rsidP="00923E49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метроритмические раскладки исполнения движения,</w:t>
      </w:r>
    </w:p>
    <w:p w:rsidR="00923E49" w:rsidRDefault="00923E49" w:rsidP="00923E49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особенности и традиции изучаемых народностей.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Владеть:</w:t>
      </w:r>
    </w:p>
    <w:p w:rsidR="00923E49" w:rsidRDefault="00923E49" w:rsidP="00923E4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культурой исполнения,</w:t>
      </w:r>
    </w:p>
    <w:p w:rsidR="00923E49" w:rsidRDefault="00923E49" w:rsidP="00923E4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хореографической памятью,</w:t>
      </w:r>
    </w:p>
    <w:p w:rsidR="00923E49" w:rsidRDefault="00923E49" w:rsidP="00923E4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техникой движения.</w:t>
      </w:r>
    </w:p>
    <w:p w:rsidR="00923E49" w:rsidRDefault="00923E49" w:rsidP="00923E49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Уметь:</w:t>
      </w:r>
    </w:p>
    <w:p w:rsidR="00923E49" w:rsidRDefault="00923E49" w:rsidP="00923E4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передавать в движении сложные ритмические рисунки русских, молдавских, украинских и польских танцев,</w:t>
      </w:r>
    </w:p>
    <w:p w:rsidR="00923E49" w:rsidRDefault="00923E49" w:rsidP="00923E4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исполнять технически сложные движения народно-сценического танца: вращения, дроби (для девочек), различные виды присядок, «хлопушек» (для мальчиков).</w:t>
      </w:r>
    </w:p>
    <w:p w:rsidR="00923E49" w:rsidRDefault="00923E49" w:rsidP="00923E49">
      <w:pPr>
        <w:spacing w:line="360" w:lineRule="auto"/>
        <w:jc w:val="both"/>
        <w:rPr>
          <w:sz w:val="28"/>
          <w:szCs w:val="28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C5B"/>
    <w:multiLevelType w:val="multilevel"/>
    <w:tmpl w:val="82B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6A61"/>
    <w:multiLevelType w:val="multilevel"/>
    <w:tmpl w:val="923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4F7C"/>
    <w:multiLevelType w:val="multilevel"/>
    <w:tmpl w:val="1B0A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23756"/>
    <w:multiLevelType w:val="multilevel"/>
    <w:tmpl w:val="409A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1043E"/>
    <w:multiLevelType w:val="multilevel"/>
    <w:tmpl w:val="BD6C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68A6"/>
    <w:multiLevelType w:val="multilevel"/>
    <w:tmpl w:val="F640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242DA"/>
    <w:multiLevelType w:val="multilevel"/>
    <w:tmpl w:val="D92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44145"/>
    <w:multiLevelType w:val="multilevel"/>
    <w:tmpl w:val="7A5A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D72D1"/>
    <w:multiLevelType w:val="multilevel"/>
    <w:tmpl w:val="8C5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247DA"/>
    <w:multiLevelType w:val="multilevel"/>
    <w:tmpl w:val="5CD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3651F"/>
    <w:multiLevelType w:val="multilevel"/>
    <w:tmpl w:val="330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57B0C"/>
    <w:multiLevelType w:val="hybridMultilevel"/>
    <w:tmpl w:val="6072940A"/>
    <w:lvl w:ilvl="0" w:tplc="960C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B772D"/>
    <w:multiLevelType w:val="multilevel"/>
    <w:tmpl w:val="B64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9299C"/>
    <w:multiLevelType w:val="multilevel"/>
    <w:tmpl w:val="F3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937BA"/>
    <w:multiLevelType w:val="hybridMultilevel"/>
    <w:tmpl w:val="1676081A"/>
    <w:lvl w:ilvl="0" w:tplc="AD16D6D6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F039E"/>
    <w:multiLevelType w:val="multilevel"/>
    <w:tmpl w:val="FB1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23E49"/>
    <w:rsid w:val="001F446C"/>
    <w:rsid w:val="002159D3"/>
    <w:rsid w:val="00466DBE"/>
    <w:rsid w:val="00723B8D"/>
    <w:rsid w:val="00760DFF"/>
    <w:rsid w:val="00870ED6"/>
    <w:rsid w:val="00923E49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23E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923E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23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23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semiHidden/>
    <w:unhideWhenUsed/>
    <w:rsid w:val="00923E49"/>
    <w:pPr>
      <w:spacing w:before="100" w:beforeAutospacing="1" w:after="100" w:afterAutospacing="1"/>
    </w:pPr>
  </w:style>
  <w:style w:type="character" w:styleId="a5">
    <w:name w:val="Strong"/>
    <w:basedOn w:val="a0"/>
    <w:qFormat/>
    <w:rsid w:val="00923E49"/>
    <w:rPr>
      <w:b/>
      <w:bCs/>
    </w:rPr>
  </w:style>
  <w:style w:type="character" w:styleId="a6">
    <w:name w:val="Emphasis"/>
    <w:basedOn w:val="a0"/>
    <w:qFormat/>
    <w:rsid w:val="00923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2015-02-14T06:36:00Z</dcterms:created>
  <dcterms:modified xsi:type="dcterms:W3CDTF">2015-02-14T06:36:00Z</dcterms:modified>
</cp:coreProperties>
</file>